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A0" w:rsidRDefault="006422A0" w:rsidP="006422A0">
      <w:pPr>
        <w:pStyle w:val="30"/>
        <w:shd w:val="clear" w:color="auto" w:fill="auto"/>
        <w:spacing w:after="0" w:line="240" w:lineRule="auto"/>
        <w:ind w:left="400"/>
      </w:pPr>
      <w:r>
        <w:t>ПАМЯТКА</w:t>
      </w:r>
    </w:p>
    <w:p w:rsidR="006422A0" w:rsidRDefault="006422A0" w:rsidP="006422A0">
      <w:pPr>
        <w:pStyle w:val="10"/>
        <w:keepNext/>
        <w:keepLines/>
        <w:shd w:val="clear" w:color="auto" w:fill="auto"/>
        <w:spacing w:before="0" w:after="664" w:line="240" w:lineRule="auto"/>
        <w:ind w:left="400"/>
      </w:pPr>
      <w:bookmarkStart w:id="0" w:name="bookmark0"/>
      <w:r>
        <w:t>населению о мерах пожарной безопасности</w:t>
      </w:r>
      <w:bookmarkEnd w:id="0"/>
    </w:p>
    <w:p w:rsidR="00181F9F" w:rsidRPr="006422A0" w:rsidRDefault="00F853C1" w:rsidP="006422A0">
      <w:pPr>
        <w:pStyle w:val="20"/>
        <w:shd w:val="clear" w:color="auto" w:fill="auto"/>
        <w:spacing w:before="206" w:line="240" w:lineRule="auto"/>
        <w:rPr>
          <w:sz w:val="18"/>
          <w:szCs w:val="18"/>
        </w:rPr>
      </w:pPr>
      <w:r w:rsidRPr="006422A0">
        <w:rPr>
          <w:sz w:val="18"/>
          <w:szCs w:val="18"/>
        </w:rPr>
        <w:t>Пожары в жилых домах, надворных постройках, индивидуальных гаражах, общежитиях  возникают, как правило, в результате небрежности, халатности в обращении с огнем (курение, применение спичек, дымокуров, костров, факелов, паяльных ламп и т.п.), неисправности и нарушений при эксплуатации отопительных, электронагревательных приборов, электрооборудования. Во многих случаях жильцы не соблюдают элементарных правил пожарной безопасности в быту, не содержат в готовом состоянии средства тушения огня, не умеют правильно действовать в случае возникновения пожара. 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</w:t>
      </w:r>
    </w:p>
    <w:p w:rsidR="00181F9F" w:rsidRPr="006422A0" w:rsidRDefault="00F853C1" w:rsidP="00F853C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sz w:val="18"/>
          <w:szCs w:val="18"/>
        </w:rPr>
      </w:pPr>
      <w:r w:rsidRPr="006422A0">
        <w:rPr>
          <w:sz w:val="18"/>
          <w:szCs w:val="18"/>
        </w:rPr>
        <w:t>При первых признаках пожара (запах гари, отблески пламени, дым и т. п.) изолировать горящее помещение от других помещений (закрыть все окна и двери) и немедленно сообщить о случившемся по телефону: 01. Самостоятельное тушение пожара допускается только в его начальной стадии, когда очаг возгорания незначителен и к нему можно безопасно подойти без средств защиты органов дыхания на расстояние подачи огнетушительных веществ. К первичным средствам пожаротушения относятся огнетушители, пожарные краны, кошмы (плотная) грубошерстная ткань), ящики с песком, бочки с водой. В качестве подручных средств допускается применять различные емкости с водой.</w:t>
      </w:r>
      <w:r w:rsidRPr="006422A0">
        <w:rPr>
          <w:sz w:val="18"/>
          <w:szCs w:val="18"/>
        </w:rPr>
        <w:tab/>
      </w:r>
    </w:p>
    <w:p w:rsidR="00181F9F" w:rsidRPr="006422A0" w:rsidRDefault="00F853C1" w:rsidP="00F853C1">
      <w:pPr>
        <w:pStyle w:val="20"/>
        <w:shd w:val="clear" w:color="auto" w:fill="auto"/>
        <w:spacing w:before="0" w:line="240" w:lineRule="auto"/>
        <w:ind w:firstLine="620"/>
        <w:rPr>
          <w:sz w:val="18"/>
          <w:szCs w:val="18"/>
        </w:rPr>
      </w:pPr>
      <w:r w:rsidRPr="006422A0">
        <w:rPr>
          <w:sz w:val="18"/>
          <w:szCs w:val="18"/>
        </w:rPr>
        <w:t>Категорически запрещается тушить электрооборудование под н</w:t>
      </w:r>
      <w:bookmarkStart w:id="1" w:name="_GoBack"/>
      <w:bookmarkEnd w:id="1"/>
      <w:r w:rsidRPr="006422A0">
        <w:rPr>
          <w:sz w:val="18"/>
          <w:szCs w:val="18"/>
        </w:rPr>
        <w:t>апряжением водными, пенными огнетушителями (ОХП, ОХВП и др.) и водой.</w:t>
      </w:r>
    </w:p>
    <w:p w:rsidR="00181F9F" w:rsidRPr="006422A0" w:rsidRDefault="00F853C1" w:rsidP="00F853C1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620"/>
        <w:rPr>
          <w:sz w:val="18"/>
          <w:szCs w:val="18"/>
        </w:rPr>
      </w:pPr>
      <w:r w:rsidRPr="006422A0">
        <w:rPr>
          <w:sz w:val="18"/>
          <w:szCs w:val="18"/>
        </w:rPr>
        <w:t>Немедленно покинуть горящее помещение, отключив электричество и газ. Взять с собой ценные вещи и документы. Входную дверь в горящую квартиру необходимо плотно прикрыть, но не закрывать на замок.</w:t>
      </w:r>
    </w:p>
    <w:p w:rsidR="00181F9F" w:rsidRPr="006422A0" w:rsidRDefault="00F853C1" w:rsidP="00F853C1">
      <w:pPr>
        <w:pStyle w:val="20"/>
        <w:shd w:val="clear" w:color="auto" w:fill="auto"/>
        <w:spacing w:before="0" w:line="240" w:lineRule="auto"/>
        <w:ind w:firstLine="620"/>
        <w:rPr>
          <w:sz w:val="18"/>
          <w:szCs w:val="18"/>
        </w:rPr>
      </w:pPr>
      <w:r w:rsidRPr="006422A0">
        <w:rPr>
          <w:sz w:val="18"/>
          <w:szCs w:val="18"/>
        </w:rPr>
        <w:t>3. Оповестить соседей о пожаре. Помочь престарелым и инвалидам покинуть опасную зону. Передвигаться в задымленной зоне необходимо пригнувшись. В припольном пространстве  задымление и температура меньше.</w:t>
      </w:r>
    </w:p>
    <w:p w:rsidR="006422A0" w:rsidRPr="006422A0" w:rsidRDefault="00F853C1" w:rsidP="006422A0">
      <w:pPr>
        <w:pStyle w:val="20"/>
        <w:shd w:val="clear" w:color="auto" w:fill="auto"/>
        <w:spacing w:before="0" w:line="240" w:lineRule="auto"/>
        <w:ind w:firstLine="620"/>
        <w:rPr>
          <w:sz w:val="18"/>
          <w:szCs w:val="18"/>
        </w:rPr>
      </w:pPr>
      <w:r w:rsidRPr="006422A0">
        <w:rPr>
          <w:sz w:val="18"/>
          <w:szCs w:val="18"/>
        </w:rPr>
        <w:t xml:space="preserve">4. При невозможности эвакуации выйти на балкон или открыть окно и звать на помощь.  Уплотнить дверные притворы помещения, в котором находитесь, влажной тканью, чтобы изолировать его от проникновения </w:t>
      </w:r>
      <w:r w:rsidRPr="006422A0">
        <w:rPr>
          <w:rStyle w:val="211pt"/>
          <w:sz w:val="18"/>
          <w:szCs w:val="18"/>
        </w:rPr>
        <w:t xml:space="preserve">дыма </w:t>
      </w:r>
      <w:r w:rsidRPr="006422A0">
        <w:rPr>
          <w:sz w:val="18"/>
          <w:szCs w:val="18"/>
        </w:rPr>
        <w:t>и огня. Дышать в задымленном помещении необходимо через влажную ткань, плотно закрывающую рот и нос. Использование в задымленной зоне для</w:t>
      </w:r>
      <w:r w:rsidR="006422A0" w:rsidRPr="006422A0">
        <w:rPr>
          <w:sz w:val="18"/>
          <w:szCs w:val="18"/>
        </w:rPr>
        <w:t xml:space="preserve"> защиты органов дыхания общевойсковых фильтрующих противогазов (респираторов) не допускается, так как они не защищают от угарного газа — основного отрав</w:t>
      </w:r>
      <w:r w:rsidR="006422A0" w:rsidRPr="006422A0">
        <w:rPr>
          <w:sz w:val="18"/>
          <w:szCs w:val="18"/>
        </w:rPr>
        <w:softHyphen/>
        <w:t>ляющего вещества, выделяющегося при пожаре.</w:t>
      </w:r>
    </w:p>
    <w:p w:rsidR="006422A0" w:rsidRPr="006422A0" w:rsidRDefault="006422A0" w:rsidP="006422A0">
      <w:pPr>
        <w:pStyle w:val="20"/>
        <w:shd w:val="clear" w:color="auto" w:fill="auto"/>
        <w:spacing w:before="0" w:line="240" w:lineRule="auto"/>
        <w:ind w:firstLine="620"/>
        <w:rPr>
          <w:sz w:val="18"/>
          <w:szCs w:val="18"/>
        </w:rPr>
      </w:pPr>
      <w:r w:rsidRPr="006422A0">
        <w:rPr>
          <w:sz w:val="18"/>
          <w:szCs w:val="18"/>
        </w:rPr>
        <w:t>От воздействия высокой температуры защищает плотная верхняя одежда (пальто, фуфайка, одеяло и т. п.), смоченная водой.</w:t>
      </w:r>
      <w:r w:rsidRPr="006422A0">
        <w:rPr>
          <w:sz w:val="18"/>
          <w:szCs w:val="18"/>
        </w:rPr>
        <w:tab/>
      </w:r>
    </w:p>
    <w:p w:rsidR="006422A0" w:rsidRPr="006422A0" w:rsidRDefault="006422A0" w:rsidP="006422A0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78" w:lineRule="exact"/>
        <w:ind w:firstLine="640"/>
        <w:rPr>
          <w:sz w:val="18"/>
          <w:szCs w:val="18"/>
        </w:rPr>
      </w:pPr>
      <w:r w:rsidRPr="006422A0">
        <w:rPr>
          <w:sz w:val="18"/>
          <w:szCs w:val="18"/>
        </w:rPr>
        <w:t>Встретить пожарные подразделения и точно указать место пожара. По прибытии первого пожарного подразделения сообщить руководителю тушения пожара о наличии в здании людей, месте возникновения пожара, принятых мерах по эвакуации людей и тушению пожара.</w:t>
      </w:r>
    </w:p>
    <w:p w:rsidR="006422A0" w:rsidRPr="006422A0" w:rsidRDefault="006422A0" w:rsidP="006422A0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78" w:lineRule="exact"/>
        <w:ind w:firstLine="640"/>
        <w:rPr>
          <w:sz w:val="18"/>
          <w:szCs w:val="18"/>
        </w:rPr>
      </w:pPr>
      <w:r w:rsidRPr="006422A0">
        <w:rPr>
          <w:sz w:val="18"/>
          <w:szCs w:val="18"/>
        </w:rPr>
        <w:t>Первая медицинская помощь на пожаре оказывается после эвакуации пострадавшего в безопасное место и включает в себя:</w:t>
      </w:r>
    </w:p>
    <w:p w:rsidR="006422A0" w:rsidRPr="006422A0" w:rsidRDefault="006422A0" w:rsidP="006422A0">
      <w:pPr>
        <w:pStyle w:val="20"/>
        <w:shd w:val="clear" w:color="auto" w:fill="auto"/>
        <w:tabs>
          <w:tab w:val="left" w:pos="994"/>
        </w:tabs>
        <w:spacing w:before="0" w:line="278" w:lineRule="exact"/>
        <w:rPr>
          <w:sz w:val="18"/>
          <w:szCs w:val="18"/>
        </w:rPr>
      </w:pPr>
      <w:r w:rsidRPr="006422A0">
        <w:rPr>
          <w:sz w:val="18"/>
          <w:szCs w:val="18"/>
        </w:rPr>
        <w:t>- При отравлении продуктами горения и потере сознания — искусственное дыхание и</w:t>
      </w:r>
    </w:p>
    <w:p w:rsidR="006422A0" w:rsidRPr="006422A0" w:rsidRDefault="006422A0" w:rsidP="006422A0">
      <w:pPr>
        <w:pStyle w:val="20"/>
        <w:shd w:val="clear" w:color="auto" w:fill="auto"/>
        <w:tabs>
          <w:tab w:val="left" w:pos="994"/>
        </w:tabs>
        <w:spacing w:before="0" w:line="278" w:lineRule="exact"/>
        <w:rPr>
          <w:sz w:val="18"/>
          <w:szCs w:val="18"/>
        </w:rPr>
      </w:pPr>
      <w:r w:rsidRPr="006422A0">
        <w:rPr>
          <w:sz w:val="18"/>
          <w:szCs w:val="18"/>
        </w:rPr>
        <w:t>непрямой массаж сердца.</w:t>
      </w:r>
    </w:p>
    <w:p w:rsidR="006422A0" w:rsidRPr="006422A0" w:rsidRDefault="006422A0" w:rsidP="006422A0">
      <w:pPr>
        <w:pStyle w:val="20"/>
        <w:shd w:val="clear" w:color="auto" w:fill="auto"/>
        <w:tabs>
          <w:tab w:val="left" w:pos="994"/>
        </w:tabs>
        <w:spacing w:before="0" w:line="278" w:lineRule="exact"/>
        <w:rPr>
          <w:sz w:val="18"/>
          <w:szCs w:val="18"/>
        </w:rPr>
      </w:pPr>
      <w:r w:rsidRPr="006422A0">
        <w:rPr>
          <w:sz w:val="18"/>
          <w:szCs w:val="18"/>
        </w:rPr>
        <w:t>- При ожогах - наложение стерильной повязки на пораженную поверхность тела.</w:t>
      </w:r>
    </w:p>
    <w:p w:rsidR="006422A0" w:rsidRPr="006422A0" w:rsidRDefault="006422A0" w:rsidP="006422A0">
      <w:pPr>
        <w:pStyle w:val="20"/>
        <w:shd w:val="clear" w:color="auto" w:fill="auto"/>
        <w:tabs>
          <w:tab w:val="left" w:pos="994"/>
        </w:tabs>
        <w:spacing w:before="0" w:line="278" w:lineRule="exact"/>
        <w:rPr>
          <w:sz w:val="18"/>
          <w:szCs w:val="18"/>
        </w:rPr>
      </w:pPr>
      <w:r w:rsidRPr="006422A0">
        <w:rPr>
          <w:sz w:val="18"/>
          <w:szCs w:val="18"/>
        </w:rPr>
        <w:t>- При переломах - наложение шин и обеспечение неподвижности поврежденный частей</w:t>
      </w:r>
      <w:r w:rsidRPr="006422A0">
        <w:rPr>
          <w:sz w:val="18"/>
          <w:szCs w:val="18"/>
          <w:vertAlign w:val="superscript"/>
        </w:rPr>
        <w:t>:</w:t>
      </w:r>
      <w:r w:rsidRPr="006422A0">
        <w:rPr>
          <w:sz w:val="18"/>
          <w:szCs w:val="18"/>
        </w:rPr>
        <w:t xml:space="preserve"> тела.</w:t>
      </w:r>
    </w:p>
    <w:p w:rsidR="006422A0" w:rsidRPr="006422A0" w:rsidRDefault="006422A0" w:rsidP="006422A0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278" w:lineRule="exact"/>
        <w:ind w:firstLine="640"/>
        <w:rPr>
          <w:sz w:val="18"/>
          <w:szCs w:val="18"/>
        </w:rPr>
      </w:pPr>
      <w:r w:rsidRPr="006422A0">
        <w:rPr>
          <w:sz w:val="18"/>
          <w:szCs w:val="18"/>
        </w:rPr>
        <w:t>Вызвать аварийные службы города.</w:t>
      </w:r>
    </w:p>
    <w:p w:rsidR="006422A0" w:rsidRPr="006422A0" w:rsidRDefault="006422A0" w:rsidP="006422A0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278" w:lineRule="exact"/>
        <w:ind w:firstLine="640"/>
        <w:rPr>
          <w:sz w:val="18"/>
          <w:szCs w:val="18"/>
        </w:rPr>
      </w:pPr>
      <w:r w:rsidRPr="006422A0">
        <w:rPr>
          <w:sz w:val="18"/>
          <w:szCs w:val="18"/>
        </w:rPr>
        <w:t>На балконах и лоджиях запрещается складирование мебели и имущества.</w:t>
      </w:r>
    </w:p>
    <w:p w:rsidR="006422A0" w:rsidRPr="006422A0" w:rsidRDefault="006422A0" w:rsidP="006422A0">
      <w:pPr>
        <w:pStyle w:val="20"/>
        <w:numPr>
          <w:ilvl w:val="1"/>
          <w:numId w:val="2"/>
        </w:numPr>
        <w:shd w:val="clear" w:color="auto" w:fill="auto"/>
        <w:tabs>
          <w:tab w:val="left" w:pos="1093"/>
          <w:tab w:val="left" w:pos="8923"/>
        </w:tabs>
        <w:spacing w:before="0" w:line="278" w:lineRule="exact"/>
        <w:ind w:firstLine="640"/>
        <w:rPr>
          <w:sz w:val="18"/>
          <w:szCs w:val="18"/>
        </w:rPr>
      </w:pPr>
      <w:r w:rsidRPr="006422A0">
        <w:rPr>
          <w:sz w:val="18"/>
          <w:szCs w:val="18"/>
        </w:rPr>
        <w:t>Покидая квартиру, необходимо осмотреть помещения, отключить все электроприбо</w:t>
      </w:r>
      <w:r w:rsidRPr="006422A0">
        <w:rPr>
          <w:sz w:val="18"/>
          <w:szCs w:val="18"/>
        </w:rPr>
        <w:softHyphen/>
        <w:t>ры, закрыть окна и двери.</w:t>
      </w:r>
    </w:p>
    <w:p w:rsidR="006422A0" w:rsidRPr="006422A0" w:rsidRDefault="006422A0" w:rsidP="006422A0">
      <w:pPr>
        <w:pStyle w:val="20"/>
        <w:numPr>
          <w:ilvl w:val="1"/>
          <w:numId w:val="2"/>
        </w:numPr>
        <w:shd w:val="clear" w:color="auto" w:fill="auto"/>
        <w:tabs>
          <w:tab w:val="left" w:pos="1171"/>
        </w:tabs>
        <w:spacing w:before="0" w:line="278" w:lineRule="exact"/>
        <w:ind w:firstLine="640"/>
        <w:rPr>
          <w:sz w:val="18"/>
          <w:szCs w:val="18"/>
        </w:rPr>
      </w:pPr>
      <w:r w:rsidRPr="006422A0">
        <w:rPr>
          <w:sz w:val="18"/>
          <w:szCs w:val="18"/>
        </w:rPr>
        <w:t>На путях эвакуации (в общих коридорах, на лестничных клетках, в лифтовых холлах и т.п.) запрещается размещение мебели, шкафов, сейфов и других предметов, препятствующих эвакуации людей из здания.</w:t>
      </w:r>
      <w:r w:rsidRPr="006422A0">
        <w:rPr>
          <w:sz w:val="18"/>
          <w:szCs w:val="18"/>
        </w:rPr>
        <w:tab/>
        <w:t>.</w:t>
      </w:r>
    </w:p>
    <w:p w:rsidR="006422A0" w:rsidRPr="006422A0" w:rsidRDefault="006422A0" w:rsidP="006422A0">
      <w:pPr>
        <w:pStyle w:val="20"/>
        <w:numPr>
          <w:ilvl w:val="1"/>
          <w:numId w:val="2"/>
        </w:numPr>
        <w:shd w:val="clear" w:color="auto" w:fill="auto"/>
        <w:tabs>
          <w:tab w:val="left" w:pos="1171"/>
        </w:tabs>
        <w:spacing w:before="0" w:line="278" w:lineRule="exact"/>
        <w:ind w:firstLine="640"/>
        <w:rPr>
          <w:sz w:val="18"/>
          <w:szCs w:val="18"/>
        </w:rPr>
      </w:pPr>
      <w:r w:rsidRPr="006422A0">
        <w:rPr>
          <w:sz w:val="18"/>
          <w:szCs w:val="18"/>
        </w:rPr>
        <w:t>Двери лестничных клеток должны иметь исправные доводчики.</w:t>
      </w:r>
    </w:p>
    <w:p w:rsidR="006422A0" w:rsidRPr="006422A0" w:rsidRDefault="006422A0" w:rsidP="006422A0">
      <w:pPr>
        <w:pStyle w:val="20"/>
        <w:numPr>
          <w:ilvl w:val="1"/>
          <w:numId w:val="2"/>
        </w:numPr>
        <w:shd w:val="clear" w:color="auto" w:fill="auto"/>
        <w:tabs>
          <w:tab w:val="left" w:pos="1093"/>
        </w:tabs>
        <w:spacing w:before="0" w:line="278" w:lineRule="exact"/>
        <w:ind w:firstLine="640"/>
        <w:rPr>
          <w:sz w:val="18"/>
          <w:szCs w:val="18"/>
        </w:rPr>
      </w:pPr>
      <w:r w:rsidRPr="006422A0">
        <w:rPr>
          <w:sz w:val="18"/>
          <w:szCs w:val="18"/>
        </w:rPr>
        <w:t>Вторые эвакуационные (запасные) выходы должны иметь легко открываемые запоры с внутренней стороны.</w:t>
      </w:r>
    </w:p>
    <w:p w:rsidR="006422A0" w:rsidRPr="006422A0" w:rsidRDefault="006422A0" w:rsidP="006422A0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 w:line="278" w:lineRule="exact"/>
        <w:ind w:firstLine="640"/>
        <w:rPr>
          <w:sz w:val="18"/>
          <w:szCs w:val="18"/>
        </w:rPr>
      </w:pPr>
      <w:r w:rsidRPr="006422A0">
        <w:rPr>
          <w:sz w:val="18"/>
          <w:szCs w:val="18"/>
        </w:rPr>
        <w:t>Устройства противопожарной защиты (внутренние пожарные краны, клапаны дымоудаления) должны содержаться в постоянной готовности к действию.</w:t>
      </w:r>
    </w:p>
    <w:p w:rsidR="006422A0" w:rsidRPr="006422A0" w:rsidRDefault="006422A0" w:rsidP="006422A0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 w:after="258" w:line="278" w:lineRule="exact"/>
        <w:ind w:firstLine="640"/>
        <w:rPr>
          <w:sz w:val="18"/>
          <w:szCs w:val="18"/>
        </w:rPr>
      </w:pPr>
      <w:r w:rsidRPr="006422A0">
        <w:rPr>
          <w:sz w:val="18"/>
          <w:szCs w:val="18"/>
        </w:rPr>
        <w:t>Нежилые помещения (подвалы, чердаки и пр.) должны содержаться в чистоте и быть постоянно закрытыми на замки. Информация о нахождении ключей от этих помещений должна размещаться у входа.</w:t>
      </w:r>
    </w:p>
    <w:p w:rsidR="00CC5428" w:rsidRDefault="00CC5428" w:rsidP="00CC5428">
      <w:pPr>
        <w:pStyle w:val="10"/>
        <w:keepNext/>
        <w:keepLines/>
        <w:shd w:val="clear" w:color="auto" w:fill="auto"/>
        <w:spacing w:before="0" w:after="0"/>
        <w:rPr>
          <w:b/>
        </w:rPr>
      </w:pPr>
      <w:r w:rsidRPr="00CC5428">
        <w:rPr>
          <w:b/>
        </w:rPr>
        <w:t xml:space="preserve">Номера телефонов  круглосуточной  диспетчерской службы </w:t>
      </w:r>
    </w:p>
    <w:p w:rsidR="00CC5428" w:rsidRDefault="00CC5428" w:rsidP="00CC5428">
      <w:pPr>
        <w:pStyle w:val="10"/>
        <w:keepNext/>
        <w:keepLines/>
        <w:shd w:val="clear" w:color="auto" w:fill="auto"/>
        <w:spacing w:before="0" w:after="0"/>
        <w:rPr>
          <w:b/>
        </w:rPr>
      </w:pPr>
      <w:r w:rsidRPr="00CC5428">
        <w:rPr>
          <w:b/>
        </w:rPr>
        <w:t xml:space="preserve">НПО «Центральный» </w:t>
      </w:r>
    </w:p>
    <w:p w:rsidR="006422A0" w:rsidRPr="00CC5428" w:rsidRDefault="00CC5428" w:rsidP="00CC5428">
      <w:pPr>
        <w:pStyle w:val="10"/>
        <w:keepNext/>
        <w:keepLines/>
        <w:shd w:val="clear" w:color="auto" w:fill="auto"/>
        <w:spacing w:before="0" w:after="0"/>
        <w:rPr>
          <w:b/>
        </w:rPr>
      </w:pPr>
      <w:r w:rsidRPr="00CC5428">
        <w:rPr>
          <w:b/>
        </w:rPr>
        <w:t>8(34638)27071; 89044894792.</w:t>
      </w:r>
    </w:p>
    <w:p w:rsidR="006422A0" w:rsidRDefault="006422A0" w:rsidP="00F853C1">
      <w:pPr>
        <w:pStyle w:val="20"/>
        <w:shd w:val="clear" w:color="auto" w:fill="auto"/>
        <w:spacing w:before="0" w:line="240" w:lineRule="auto"/>
        <w:ind w:firstLine="620"/>
      </w:pPr>
    </w:p>
    <w:sectPr w:rsidR="006422A0" w:rsidSect="00F853C1">
      <w:pgSz w:w="11900" w:h="16840"/>
      <w:pgMar w:top="1134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47" w:rsidRDefault="00F15247">
      <w:r>
        <w:separator/>
      </w:r>
    </w:p>
  </w:endnote>
  <w:endnote w:type="continuationSeparator" w:id="1">
    <w:p w:rsidR="00F15247" w:rsidRDefault="00F1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47" w:rsidRDefault="00F15247"/>
  </w:footnote>
  <w:footnote w:type="continuationSeparator" w:id="1">
    <w:p w:rsidR="00F15247" w:rsidRDefault="00F152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76F"/>
    <w:multiLevelType w:val="multilevel"/>
    <w:tmpl w:val="5D2E30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22AEC"/>
    <w:multiLevelType w:val="multilevel"/>
    <w:tmpl w:val="C27A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1F9F"/>
    <w:rsid w:val="001122F3"/>
    <w:rsid w:val="00181F9F"/>
    <w:rsid w:val="005800D2"/>
    <w:rsid w:val="006422A0"/>
    <w:rsid w:val="00CC5428"/>
    <w:rsid w:val="00E83A37"/>
    <w:rsid w:val="00F15247"/>
    <w:rsid w:val="00F8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0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0D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80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80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80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580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800D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800D2"/>
    <w:pPr>
      <w:shd w:val="clear" w:color="auto" w:fill="FFFFFF"/>
      <w:spacing w:before="60" w:after="12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800D2"/>
    <w:pPr>
      <w:shd w:val="clear" w:color="auto" w:fill="FFFFFF"/>
      <w:spacing w:before="48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Exact">
    <w:name w:val="Основной текст (3) Exact"/>
    <w:basedOn w:val="a0"/>
    <w:rsid w:val="006422A0"/>
    <w:rPr>
      <w:rFonts w:ascii="Consolas" w:eastAsia="Consolas" w:hAnsi="Consolas" w:cs="Consolas"/>
      <w:i/>
      <w:iCs/>
      <w:sz w:val="30"/>
      <w:szCs w:val="30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6422A0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6422A0"/>
    <w:rPr>
      <w:rFonts w:ascii="Times New Roman" w:eastAsia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422A0"/>
    <w:pPr>
      <w:shd w:val="clear" w:color="auto" w:fill="FFFFFF"/>
      <w:spacing w:line="0" w:lineRule="atLeast"/>
    </w:pPr>
    <w:rPr>
      <w:rFonts w:ascii="Corbel" w:eastAsia="Corbel" w:hAnsi="Corbel" w:cs="Corbel"/>
      <w:color w:val="auto"/>
      <w:sz w:val="15"/>
      <w:szCs w:val="15"/>
    </w:rPr>
  </w:style>
  <w:style w:type="paragraph" w:customStyle="1" w:styleId="5">
    <w:name w:val="Основной текст (5)"/>
    <w:basedOn w:val="a"/>
    <w:link w:val="5Exact"/>
    <w:rsid w:val="006422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3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5</cp:revision>
  <cp:lastPrinted>2017-11-14T08:48:00Z</cp:lastPrinted>
  <dcterms:created xsi:type="dcterms:W3CDTF">2016-04-20T13:12:00Z</dcterms:created>
  <dcterms:modified xsi:type="dcterms:W3CDTF">2017-11-14T08:50:00Z</dcterms:modified>
</cp:coreProperties>
</file>